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B76CE85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2547C0" w:rsidRPr="00A027B6">
              <w:rPr>
                <w:rFonts w:asciiTheme="minorHAnsi" w:hAnsiTheme="minorHAnsi" w:cstheme="minorHAnsi"/>
              </w:rPr>
              <w:t>8KES/ABZSWA/2</w:t>
            </w:r>
            <w:r w:rsidR="00F5273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C72F9B7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D5974" w:rsidRPr="006D5974">
              <w:rPr>
                <w:rFonts w:asciiTheme="minorHAnsi" w:hAnsiTheme="minorHAnsi" w:cstheme="minorHAnsi"/>
                <w:lang w:val="en-GB"/>
              </w:rPr>
              <w:t>Street workout activities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FADA2E5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E21205F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547C0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558F20F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547C0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5CA4FA07" w14:textId="12A9EF2A" w:rsidR="00C40215" w:rsidRPr="00C40215" w:rsidRDefault="00C40215" w:rsidP="00C4021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40215">
              <w:rPr>
                <w:rFonts w:asciiTheme="minorHAnsi" w:hAnsiTheme="minorHAnsi" w:cstheme="minorHAnsi"/>
                <w:lang w:val="en-GB"/>
              </w:rPr>
              <w:t>active participation in lectures and seminars (in on-site, blended, or distance form),</w:t>
            </w:r>
          </w:p>
          <w:p w14:paraId="4018C68B" w14:textId="2FA5F65A" w:rsidR="00C40215" w:rsidRPr="00C40215" w:rsidRDefault="00C40215" w:rsidP="00C4021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40215">
              <w:rPr>
                <w:rFonts w:asciiTheme="minorHAnsi" w:hAnsiTheme="minorHAnsi" w:cstheme="minorHAnsi"/>
                <w:lang w:val="en-GB"/>
              </w:rPr>
              <w:t>successful completion and demonstration of practical skills in exercises on apparatus (horizontal bar, rings, parallel bars, vault, floor exercise, and rope climbing),</w:t>
            </w:r>
          </w:p>
          <w:p w14:paraId="6D6D3048" w14:textId="77777777" w:rsidR="00C40215" w:rsidRPr="00C40215" w:rsidRDefault="00C40215" w:rsidP="00C4021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40215">
              <w:rPr>
                <w:rFonts w:asciiTheme="minorHAnsi" w:hAnsiTheme="minorHAnsi" w:cstheme="minorHAnsi"/>
                <w:lang w:val="en-GB"/>
              </w:rPr>
              <w:t>successful completion of a knowledge test in exercise terminology.</w:t>
            </w:r>
          </w:p>
          <w:p w14:paraId="34616934" w14:textId="3B26635A" w:rsidR="00CD4654" w:rsidRPr="00CD4654" w:rsidRDefault="00CD4654" w:rsidP="00CD465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 xml:space="preserve">On each piece of apparatus, the student must achieve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at least 50%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to be awarded a grade of E. The quality of execution is assessed. The point ranges for routines on the horizontal bar, rings, parallel bars, vault, and floor exercise are as follows: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A (excellent): 38,71–43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B (very good): 38,70–34,41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C (good): 34,40–30,11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D (satisfactory): 30,10–25,81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E (sufficient): 25,80–21,50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Fx (insufficient): 21,49 points and below.</w:t>
            </w:r>
          </w:p>
          <w:p w14:paraId="61EFF466" w14:textId="222404AE" w:rsidR="00CD4654" w:rsidRPr="00CD4654" w:rsidRDefault="00CD4654" w:rsidP="00CD465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Rope climbing (5 m) is assessed on a pass/fail basis.</w:t>
            </w:r>
          </w:p>
          <w:p w14:paraId="3E539EF2" w14:textId="7D5899F3" w:rsidR="00CD4654" w:rsidRPr="00CD4654" w:rsidRDefault="00CD4654" w:rsidP="00CD465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 xml:space="preserve">During the 13th week of the semester, the student takes an ongoing terminology test </w:t>
            </w:r>
            <w:r w:rsidR="00936B1C">
              <w:rPr>
                <w:rFonts w:asciiTheme="minorHAnsi" w:hAnsiTheme="minorHAnsi" w:cstheme="minorHAnsi"/>
                <w:iCs/>
                <w:lang w:val="en-GB"/>
              </w:rPr>
              <w:t>on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 xml:space="preserve"> exercise nomenclature and its use in the terminological descriptions of routines.</w:t>
            </w:r>
          </w:p>
          <w:p w14:paraId="16C14D0D" w14:textId="77777777" w:rsidR="00936B1C" w:rsidRDefault="00CD4654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0E9ED6E" w14:textId="09D78ED3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characterise and define individual street workout exercises and their use in conditioning training,</w:t>
            </w:r>
          </w:p>
          <w:p w14:paraId="39466728" w14:textId="5D91A3DD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biomechanical and physiological principles of bodyweight exercises within the main basic exercise patterns,</w:t>
            </w:r>
          </w:p>
          <w:p w14:paraId="5CF04D56" w14:textId="703951CB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describe the methodology of teaching basic and advanced exercise elements – support on rings from a forward swing, support mount on the horizontal bar, basics of acrobatic elements on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floor, basic elements on parallel bars, overcoming obstacles with various vaults, and rope climbing,</w:t>
            </w:r>
          </w:p>
          <w:p w14:paraId="09D3B3FD" w14:textId="5746FBBF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principles of safety and injury prevention when exercising in outdoor conditions,</w:t>
            </w:r>
          </w:p>
          <w:p w14:paraId="71BCBA05" w14:textId="77777777" w:rsidR="00D4361A" w:rsidRPr="00D4361A" w:rsidRDefault="00D4361A" w:rsidP="00D4361A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be familiar with the possibilities of using street workout in the preparation of security forces.</w:t>
            </w:r>
          </w:p>
          <w:p w14:paraId="6B7F95FC" w14:textId="2086E2EF" w:rsidR="005A6ED3" w:rsidRPr="00323256" w:rsidRDefault="00CB72D8" w:rsidP="00D4361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0D5B38C" w14:textId="12DCA62C" w:rsidR="00C30F59" w:rsidRPr="00C30F59" w:rsidRDefault="00C30F59" w:rsidP="00C30F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perform basic and selected advanced street workout exercises with correct technique,</w:t>
            </w:r>
          </w:p>
          <w:p w14:paraId="6155E97C" w14:textId="5EFACAEF" w:rsidR="00C30F59" w:rsidRPr="00C30F59" w:rsidRDefault="00C30F59" w:rsidP="00C30F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 training session according to the objective (strength, endurance, coordination),</w:t>
            </w:r>
          </w:p>
          <w:p w14:paraId="37EB1BE7" w14:textId="26231B89" w:rsidR="00C30F59" w:rsidRPr="00C30F59" w:rsidRDefault="00C30F59" w:rsidP="00C30F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use and improvise with available equipment and space,</w:t>
            </w:r>
          </w:p>
          <w:p w14:paraId="2F952D0F" w14:textId="67051D93" w:rsidR="00C30F59" w:rsidRPr="00C30F59" w:rsidRDefault="00C30F59" w:rsidP="00C30F5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lead group training in a street workout playground environment.</w:t>
            </w:r>
          </w:p>
          <w:p w14:paraId="6D34574B" w14:textId="29C2C1E5" w:rsidR="005A6ED3" w:rsidRPr="00323256" w:rsidRDefault="00CB72D8" w:rsidP="00C30F59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3C7CCB2E" w14:textId="17396D33" w:rsidR="00C30F59" w:rsidRPr="00C30F59" w:rsidRDefault="00C30F59" w:rsidP="00C30F5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plan and implement street workout training sessions using gymnastic apparatus and equipment,</w:t>
            </w:r>
          </w:p>
          <w:p w14:paraId="1A8B80A0" w14:textId="6BDC9BDA" w:rsidR="00C30F59" w:rsidRPr="00C30F59" w:rsidRDefault="00C30F59" w:rsidP="00C30F5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manage a group during outdoor exercise with a focus on safety,</w:t>
            </w:r>
          </w:p>
          <w:p w14:paraId="0E8E6191" w14:textId="720DF703" w:rsidR="00306FED" w:rsidRPr="00323256" w:rsidRDefault="00C30F59" w:rsidP="00C30F5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creatively use street workout as a form of functional training and implement these exercises into the comprehensive physical preparation of security forces.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6B442831" w14:textId="0960943D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G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ymnastic strengthening exercises focused on the core: leg raises, plank, C+ and C– positions, crunches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0C6C674" w14:textId="440B656D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echnique of basic exercise elements on the horizontal bar and parallel bars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4B82449" w14:textId="788E98E1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G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ymnastic strengthening exercises focused on shoulders and back: arm swings in prone position, leg lifts in hang and in prone position, transitions on rings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54DDAF" w14:textId="3CB52E03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crobatic preparation: rolls and their modifications, handstands, handsprings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DC96242" w14:textId="2484B8AA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dvanced elements: ring muscle-up, support mount on the horizontal bar, leg raise/hip lift on parallettes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CB5618" w14:textId="1688941D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V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aulting technique: squat vault, straddle vault, side vault and handspring vaults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0B2A193" w14:textId="6B58AB52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G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ymnastic strengthening exercises: rope climbing with/without leg support and in L-sit from seated position; partner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FED497C" w14:textId="032D829D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treet workout as circuit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290604" w14:textId="6F4CA3BC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echnique of exercise elements on rings and floor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D8BDD8" w14:textId="267C4523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U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se of parkour in street workout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AF7BAA5" w14:textId="11522390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dvanced elements: front lever, back lever, human flag, swing dismount with half turn from the horizontal bar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CC0281A" w14:textId="69BF230F" w:rsidR="004D5C0F" w:rsidRPr="004D5C0F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ombination of street workout with other forms (cross-training)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24D05F04" w:rsidR="00A104FA" w:rsidRPr="00323256" w:rsidRDefault="00A618C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F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inal practical assessment.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21D5399D" w14:textId="5EB735F5" w:rsidR="003F7545" w:rsidRPr="00F52730" w:rsidRDefault="00C063EE" w:rsidP="0015628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bookmarkStart w:id="0" w:name="JR_PAGE_ANCHOR_0_1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DOVALIL, J. a kol., 2002. Výkon a tréning ve sportu. Praha: Olympia. ISBN 978-80-7033-928-2.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PERIČ, T. a kol., 2012. Sportovní příprava dětí. Praha: Grada. ISBN  978-80-247-4218-2.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PERIČ, T. a kol., 2012. Sportovní příprava dětí 2. Praha: Grada. ISBN  978-80-247-4219-9.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PEREČINSKÁ, K., R. LENKOVÁ, 2007. Všeobecná gymnastika -  gymnastika,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aerobik, cvičebné programy. FŠ PU Prešov. ISBN 80-8068-538-X.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STARŠÍ, J., Ľ. JANČOKOVÁ, 2001. Teória a didaktika športu. Banská Bystrica: Fakulta humanitných vied Univerzity Mateja Bela. ISBN 80-8055-5044.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STREŠKOVÁ, E., 2009. Športová gymnastika a druhy gymnastiky. Bratislava: Mačura-PEEM. ISBN 9788081130267.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http://nonstopfit.sk/street-workout-ako-zacat-zaklady/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http://www.fitnesstreneri.sk/street-workout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http://fityou.cz/kalisthenika-street-workout/</w:t>
            </w:r>
            <w:bookmarkEnd w:id="0"/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EB9A4D4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466EEB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7D7000B7" w14:textId="5F736130" w:rsidR="007920D3" w:rsidRPr="007920D3" w:rsidRDefault="007920D3" w:rsidP="007920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920D3">
              <w:rPr>
                <w:rFonts w:asciiTheme="minorHAnsi" w:hAnsiTheme="minorHAnsi" w:cstheme="minorHAnsi"/>
                <w:color w:val="000000" w:themeColor="text1"/>
                <w:lang w:val="en-GB"/>
              </w:rPr>
              <w:t>individual practice aimed at meeting the practical requirements: 30 hours</w:t>
            </w:r>
          </w:p>
          <w:p w14:paraId="2F67210D" w14:textId="77777777" w:rsidR="007920D3" w:rsidRPr="007920D3" w:rsidRDefault="007920D3" w:rsidP="007920D3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920D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mid-term knowledge test: 25 hours </w:t>
            </w:r>
          </w:p>
          <w:p w14:paraId="050C8F06" w14:textId="1A61A798" w:rsidR="00F91D11" w:rsidRPr="00323256" w:rsidRDefault="00033BFC" w:rsidP="007920D3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771BE35" w:rsidR="008A34EB" w:rsidRPr="00323256" w:rsidRDefault="005476BC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A027B6">
              <w:rPr>
                <w:rFonts w:asciiTheme="minorHAnsi" w:hAnsiTheme="minorHAnsi" w:cstheme="minorHAnsi"/>
              </w:rPr>
              <w:t>Mgr. Marek Gadžinovský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25CB5" w14:textId="77777777" w:rsidR="001A3349" w:rsidRPr="00465D98" w:rsidRDefault="001A3349" w:rsidP="00524AED">
      <w:r w:rsidRPr="00465D98">
        <w:separator/>
      </w:r>
    </w:p>
  </w:endnote>
  <w:endnote w:type="continuationSeparator" w:id="0">
    <w:p w14:paraId="71178F45" w14:textId="77777777" w:rsidR="001A3349" w:rsidRPr="00465D98" w:rsidRDefault="001A3349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30282" w14:textId="77777777" w:rsidR="001A3349" w:rsidRPr="00465D98" w:rsidRDefault="001A3349" w:rsidP="00524AED">
      <w:r w:rsidRPr="00465D98">
        <w:separator/>
      </w:r>
    </w:p>
  </w:footnote>
  <w:footnote w:type="continuationSeparator" w:id="0">
    <w:p w14:paraId="1D633246" w14:textId="77777777" w:rsidR="001A3349" w:rsidRPr="00465D98" w:rsidRDefault="001A3349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3349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1BC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18CC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2796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2730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4F1BC0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35FC6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